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DC78A" w14:textId="25894784" w:rsidR="004E297C" w:rsidRDefault="000543DC">
      <w:pPr>
        <w:rPr>
          <w:b/>
          <w:bCs/>
          <w:sz w:val="24"/>
          <w:szCs w:val="24"/>
          <w:u w:val="single"/>
        </w:rPr>
      </w:pPr>
      <w:r w:rsidRPr="000543DC">
        <w:rPr>
          <w:b/>
          <w:bCs/>
          <w:sz w:val="24"/>
          <w:szCs w:val="24"/>
          <w:u w:val="single"/>
        </w:rPr>
        <w:t xml:space="preserve">Minutes from October 8, </w:t>
      </w:r>
      <w:proofErr w:type="gramStart"/>
      <w:r w:rsidRPr="000543DC">
        <w:rPr>
          <w:b/>
          <w:bCs/>
          <w:sz w:val="24"/>
          <w:szCs w:val="24"/>
          <w:u w:val="single"/>
        </w:rPr>
        <w:t>2024</w:t>
      </w:r>
      <w:proofErr w:type="gramEnd"/>
      <w:r w:rsidRPr="000543DC">
        <w:rPr>
          <w:b/>
          <w:bCs/>
          <w:sz w:val="24"/>
          <w:szCs w:val="24"/>
          <w:u w:val="single"/>
        </w:rPr>
        <w:t xml:space="preserve"> Town Hall Meeting</w:t>
      </w:r>
    </w:p>
    <w:p w14:paraId="56271FCA" w14:textId="013CF3C7" w:rsidR="000543DC" w:rsidRPr="00D94069" w:rsidRDefault="000543DC">
      <w:r w:rsidRPr="00D94069">
        <w:t>Call to order at 6:30pm</w:t>
      </w:r>
    </w:p>
    <w:p w14:paraId="19059A96" w14:textId="0C3BE6A1" w:rsidR="000543DC" w:rsidRPr="00D94069" w:rsidRDefault="000543DC" w:rsidP="000543DC">
      <w:pPr>
        <w:spacing w:after="0"/>
      </w:pPr>
      <w:r w:rsidRPr="00D94069">
        <w:t>Pledge of Allegiance</w:t>
      </w:r>
    </w:p>
    <w:p w14:paraId="5CD6D11C" w14:textId="31255E8E" w:rsidR="000543DC" w:rsidRPr="00D94069" w:rsidRDefault="000543DC" w:rsidP="000543DC">
      <w:pPr>
        <w:spacing w:after="0"/>
      </w:pPr>
      <w:r w:rsidRPr="00D94069">
        <w:t xml:space="preserve">In Attendance: Chairman VanDeWeerd, Treasurer Frisch, Supervisor </w:t>
      </w:r>
      <w:proofErr w:type="spellStart"/>
      <w:r w:rsidRPr="00D94069">
        <w:t>NIersel</w:t>
      </w:r>
      <w:proofErr w:type="spellEnd"/>
      <w:r w:rsidRPr="00D94069">
        <w:t xml:space="preserve">, Supervisor Alery, Clerk Chambers, Randy Swan, Kelly &amp; Bryon Gleisner, Naomi Welter, Theresa &amp; David </w:t>
      </w:r>
      <w:proofErr w:type="spellStart"/>
      <w:r w:rsidRPr="00D94069">
        <w:t>Iatonni</w:t>
      </w:r>
      <w:proofErr w:type="spellEnd"/>
      <w:r w:rsidRPr="00D94069">
        <w:t>.</w:t>
      </w:r>
    </w:p>
    <w:p w14:paraId="55095F12" w14:textId="79E2A036" w:rsidR="000543DC" w:rsidRPr="00D94069" w:rsidRDefault="000543DC" w:rsidP="000543DC">
      <w:pPr>
        <w:spacing w:after="0"/>
      </w:pPr>
      <w:r w:rsidRPr="00D94069">
        <w:t>Motion to approve September 10 Minutes made by Supervisor Alery, 2</w:t>
      </w:r>
      <w:r w:rsidRPr="00D94069">
        <w:rPr>
          <w:vertAlign w:val="superscript"/>
        </w:rPr>
        <w:t>nd</w:t>
      </w:r>
      <w:r w:rsidRPr="00D94069">
        <w:t xml:space="preserve"> by Supervisor </w:t>
      </w:r>
      <w:proofErr w:type="spellStart"/>
      <w:r w:rsidRPr="00D94069">
        <w:t>Niersel</w:t>
      </w:r>
      <w:proofErr w:type="spellEnd"/>
      <w:r w:rsidRPr="00D94069">
        <w:t>, motion carried.</w:t>
      </w:r>
    </w:p>
    <w:p w14:paraId="70CC79B6" w14:textId="286DD181" w:rsidR="000543DC" w:rsidRPr="00D94069" w:rsidRDefault="000543DC" w:rsidP="000543DC">
      <w:pPr>
        <w:spacing w:after="0"/>
      </w:pPr>
      <w:r w:rsidRPr="00D94069">
        <w:t>Treasurer’s Report: General Fund $93,056.61 Money Market $41,050.95</w:t>
      </w:r>
    </w:p>
    <w:p w14:paraId="5AF0E006" w14:textId="06292B76" w:rsidR="000543DC" w:rsidRPr="00D94069" w:rsidRDefault="000543DC" w:rsidP="000543DC">
      <w:pPr>
        <w:spacing w:after="0"/>
      </w:pPr>
      <w:r w:rsidRPr="00D94069">
        <w:t>Motion to approve made by Chairman VanDeWeerd, 2</w:t>
      </w:r>
      <w:r w:rsidRPr="00D94069">
        <w:rPr>
          <w:vertAlign w:val="superscript"/>
        </w:rPr>
        <w:t>nd</w:t>
      </w:r>
      <w:r w:rsidRPr="00D94069">
        <w:t xml:space="preserve"> by Supervisor Alery, motion carried.</w:t>
      </w:r>
    </w:p>
    <w:p w14:paraId="6AAA730B" w14:textId="47C156BB" w:rsidR="000543DC" w:rsidRPr="00D94069" w:rsidRDefault="000543DC" w:rsidP="000543DC">
      <w:pPr>
        <w:spacing w:after="0"/>
      </w:pPr>
      <w:r w:rsidRPr="00D94069">
        <w:t xml:space="preserve">Clerk’s Report: </w:t>
      </w:r>
      <w:r w:rsidRPr="00D94069">
        <w:t>So far, I have sent out 24 Absentee Ballots, slightly higher than normal so far.</w:t>
      </w:r>
    </w:p>
    <w:p w14:paraId="280C4CC2" w14:textId="77777777" w:rsidR="000543DC" w:rsidRPr="00D94069" w:rsidRDefault="000543DC" w:rsidP="000543DC">
      <w:pPr>
        <w:spacing w:after="0"/>
      </w:pPr>
      <w:r w:rsidRPr="00D94069">
        <w:t>Testing for the Election Equipment will be Friday, November 1</w:t>
      </w:r>
      <w:r w:rsidRPr="00D94069">
        <w:rPr>
          <w:vertAlign w:val="superscript"/>
        </w:rPr>
        <w:t>st</w:t>
      </w:r>
      <w:r w:rsidRPr="00D94069">
        <w:t xml:space="preserve"> from 4:00pm until 5:00pm</w:t>
      </w:r>
    </w:p>
    <w:p w14:paraId="7AE96732" w14:textId="77777777" w:rsidR="000543DC" w:rsidRPr="00D94069" w:rsidRDefault="000543DC" w:rsidP="000543DC">
      <w:pPr>
        <w:spacing w:after="0"/>
      </w:pPr>
      <w:r w:rsidRPr="00D94069">
        <w:t>In person Absentee Voting will also be November 1</w:t>
      </w:r>
      <w:r w:rsidRPr="00D94069">
        <w:rPr>
          <w:vertAlign w:val="superscript"/>
        </w:rPr>
        <w:t>st</w:t>
      </w:r>
      <w:r w:rsidRPr="00D94069">
        <w:t xml:space="preserve"> from 5:00pm until 8:00pm</w:t>
      </w:r>
    </w:p>
    <w:p w14:paraId="6728D642" w14:textId="77777777" w:rsidR="000543DC" w:rsidRPr="00D94069" w:rsidRDefault="000543DC" w:rsidP="000543DC">
      <w:pPr>
        <w:spacing w:after="0"/>
      </w:pPr>
      <w:r w:rsidRPr="00D94069">
        <w:t>The last day to register to vote online is October 16, 2024, but you can register in person on the day of the election.</w:t>
      </w:r>
    </w:p>
    <w:p w14:paraId="24B08DCD" w14:textId="63A12FFC" w:rsidR="000543DC" w:rsidRPr="00D94069" w:rsidRDefault="000543DC" w:rsidP="000543DC">
      <w:pPr>
        <w:spacing w:after="0"/>
      </w:pPr>
      <w:r w:rsidRPr="00D94069">
        <w:t xml:space="preserve">The last day to request an absentee ballot is 5 days before the election, but I would strongly suggest you return it in person if you wait that long to make your request.  Just a reminder that the Town of Rock Falls does not use drop boxes so if you make an absentee ballot request, please make sure it’s done in time to get back to the hall before the election, if </w:t>
      </w:r>
      <w:proofErr w:type="gramStart"/>
      <w:r w:rsidRPr="00D94069">
        <w:t>you  would</w:t>
      </w:r>
      <w:proofErr w:type="gramEnd"/>
      <w:r w:rsidRPr="00D94069">
        <w:t xml:space="preserve"> like to request an absentee ballot or you would like to follow the progress of your </w:t>
      </w:r>
      <w:r w:rsidRPr="00D94069">
        <w:t>ballot,</w:t>
      </w:r>
      <w:r w:rsidRPr="00D94069">
        <w:t xml:space="preserve"> please go to MyVote.gov. </w:t>
      </w:r>
    </w:p>
    <w:p w14:paraId="4E5D65FA" w14:textId="1A5A9347" w:rsidR="000543DC" w:rsidRPr="00D94069" w:rsidRDefault="000543DC" w:rsidP="000543DC">
      <w:pPr>
        <w:spacing w:after="0"/>
      </w:pPr>
      <w:r w:rsidRPr="00D94069">
        <w:t>Motion to accept made by Supervisor Alery, 2</w:t>
      </w:r>
      <w:r w:rsidRPr="00D94069">
        <w:rPr>
          <w:vertAlign w:val="superscript"/>
        </w:rPr>
        <w:t>nd</w:t>
      </w:r>
      <w:r w:rsidRPr="00D94069">
        <w:t xml:space="preserve"> by </w:t>
      </w:r>
      <w:r w:rsidRPr="00D94069">
        <w:t>Chairman VanDeWeerd</w:t>
      </w:r>
      <w:r w:rsidRPr="00D94069">
        <w:t>, motion carried.</w:t>
      </w:r>
    </w:p>
    <w:p w14:paraId="2A89DBEA" w14:textId="7EE575EF" w:rsidR="000543DC" w:rsidRPr="00D94069" w:rsidRDefault="000543DC" w:rsidP="000543DC">
      <w:pPr>
        <w:spacing w:after="0"/>
      </w:pPr>
      <w:r w:rsidRPr="00D94069">
        <w:t>Resolution of Inclusion Under the Wisconsin Retirement System:</w:t>
      </w:r>
      <w:r w:rsidR="00FB2EDE" w:rsidRPr="00D94069">
        <w:t xml:space="preserve"> This is for Hugh Rankin’s benefit package.</w:t>
      </w:r>
      <w:r w:rsidRPr="00D94069">
        <w:t xml:space="preserve"> Motion made to include present and all future </w:t>
      </w:r>
      <w:r w:rsidR="00FB2EDE" w:rsidRPr="00D94069">
        <w:t>employees in the plan by Chairman VanDeWeerd, 2</w:t>
      </w:r>
      <w:r w:rsidR="00FB2EDE" w:rsidRPr="00D94069">
        <w:rPr>
          <w:vertAlign w:val="superscript"/>
        </w:rPr>
        <w:t>nd</w:t>
      </w:r>
      <w:r w:rsidR="00FB2EDE" w:rsidRPr="00D94069">
        <w:t xml:space="preserve"> by Supervisor Alery, motion carried. No prior years added to his plan that begins January 1</w:t>
      </w:r>
      <w:r w:rsidR="00FB2EDE" w:rsidRPr="00D94069">
        <w:rPr>
          <w:vertAlign w:val="superscript"/>
        </w:rPr>
        <w:t>st</w:t>
      </w:r>
      <w:r w:rsidR="00FB2EDE" w:rsidRPr="00D94069">
        <w:t>, 2025, in favor of this Chairman &amp; both Supervisors.</w:t>
      </w:r>
    </w:p>
    <w:p w14:paraId="0FB5A428" w14:textId="5B586F84" w:rsidR="00FB2EDE" w:rsidRPr="00D94069" w:rsidRDefault="00FB2EDE" w:rsidP="000543DC">
      <w:pPr>
        <w:spacing w:after="0"/>
      </w:pPr>
      <w:r w:rsidRPr="00D94069">
        <w:t>Appointed vs Elected Clerk &amp; Treasurer: Discussion regarding benefits of making these positions appointed rather than elected since neither of these positions are decision makers like the chair of supervisors are.  Also, if these positions were appointed all the board wouldn’t be up for election at the same time with the possibility of a complete board turnover.  Those electors who spoke on the matter did not favor the option so it will not go to referendum for the rest of the electors to vote on.</w:t>
      </w:r>
    </w:p>
    <w:p w14:paraId="2270345C" w14:textId="07F887E9" w:rsidR="00FB2EDE" w:rsidRPr="00D94069" w:rsidRDefault="00FB2EDE" w:rsidP="000543DC">
      <w:pPr>
        <w:spacing w:after="0"/>
      </w:pPr>
      <w:r w:rsidRPr="00D94069">
        <w:t>The solution to the whole board being up for election at the same time is to stagger the board members, we will be looking into what we must do to make that work.</w:t>
      </w:r>
    </w:p>
    <w:p w14:paraId="01E70FB9" w14:textId="6350687C" w:rsidR="00FB2EDE" w:rsidRPr="00D94069" w:rsidRDefault="00FB2EDE" w:rsidP="000543DC">
      <w:pPr>
        <w:spacing w:after="0"/>
      </w:pPr>
      <w:r w:rsidRPr="00D94069">
        <w:t>Irma Ball Park Options: People are living there and breaking in. Town of Birch will be making a motion to return the 6.8 acres back to the landowners, Chairman VanDeWeerd made a motion to accept this plan, 2</w:t>
      </w:r>
      <w:r w:rsidRPr="00D94069">
        <w:rPr>
          <w:vertAlign w:val="superscript"/>
        </w:rPr>
        <w:t>nd</w:t>
      </w:r>
      <w:r w:rsidRPr="00D94069">
        <w:t xml:space="preserve"> by Supervisor Alery, motion carried.</w:t>
      </w:r>
    </w:p>
    <w:p w14:paraId="12300D9A" w14:textId="1B4B79F8" w:rsidR="00FB2EDE" w:rsidRPr="00D94069" w:rsidRDefault="00FB2EDE" w:rsidP="000543DC">
      <w:pPr>
        <w:spacing w:after="0"/>
      </w:pPr>
      <w:r w:rsidRPr="00D94069">
        <w:t>Chairman’s Report: Genevieve Gleisner received her Gold Award for the recycling event</w:t>
      </w:r>
      <w:r w:rsidR="00D94069" w:rsidRPr="00D94069">
        <w:t>. Should we pursue an ordinance for Nuisance Trash in yards? No ordinance means we cannot expect the Sherriff’s Department to do anything if they are called.  Maybe we need it to be a public health concern?  Discussion was tabled until next month.</w:t>
      </w:r>
    </w:p>
    <w:p w14:paraId="4FF5B2FC" w14:textId="372EBBD4" w:rsidR="00D94069" w:rsidRDefault="00D94069" w:rsidP="000543DC">
      <w:pPr>
        <w:spacing w:after="0"/>
      </w:pPr>
      <w:r w:rsidRPr="00D94069">
        <w:t xml:space="preserve">Public Comments:  Theresa &amp; David </w:t>
      </w:r>
      <w:proofErr w:type="spellStart"/>
      <w:r w:rsidRPr="00D94069">
        <w:t>Iattoni</w:t>
      </w:r>
      <w:proofErr w:type="spellEnd"/>
      <w:r w:rsidRPr="00D94069">
        <w:t xml:space="preserve"> are very concerned with the revaluation of property and what that will do to their taxes.  Worried they will be taxed out of their home.</w:t>
      </w:r>
    </w:p>
    <w:p w14:paraId="15528CA0" w14:textId="1D86F0C1" w:rsidR="00D94069" w:rsidRDefault="00D94069" w:rsidP="000543DC">
      <w:pPr>
        <w:spacing w:after="0"/>
      </w:pPr>
      <w:r>
        <w:t xml:space="preserve">Next Meeting is November 12, </w:t>
      </w:r>
      <w:proofErr w:type="gramStart"/>
      <w:r>
        <w:t>2024</w:t>
      </w:r>
      <w:proofErr w:type="gramEnd"/>
      <w:r>
        <w:t xml:space="preserve"> at 6:30pm</w:t>
      </w:r>
    </w:p>
    <w:p w14:paraId="07F86342" w14:textId="278E1F0F" w:rsidR="00D94069" w:rsidRDefault="00D94069" w:rsidP="000543DC">
      <w:pPr>
        <w:spacing w:after="0"/>
      </w:pPr>
      <w:r>
        <w:t>Motion to adjourn made at 7:40pm by Chairman VanDeWeerd, 2</w:t>
      </w:r>
      <w:r w:rsidRPr="00D94069">
        <w:rPr>
          <w:vertAlign w:val="superscript"/>
        </w:rPr>
        <w:t>nd</w:t>
      </w:r>
      <w:r>
        <w:t xml:space="preserve"> by Supervisor Alery, motion carried.</w:t>
      </w:r>
    </w:p>
    <w:p w14:paraId="1F81404E" w14:textId="77777777" w:rsidR="00D94069" w:rsidRPr="00D94069" w:rsidRDefault="00D94069" w:rsidP="000543DC">
      <w:pPr>
        <w:spacing w:after="0"/>
      </w:pPr>
    </w:p>
    <w:p w14:paraId="6EF0A642" w14:textId="77777777" w:rsidR="00D94069" w:rsidRDefault="00D94069" w:rsidP="000543DC">
      <w:pPr>
        <w:spacing w:after="0"/>
      </w:pPr>
    </w:p>
    <w:p w14:paraId="46B8EA8A" w14:textId="243CB390" w:rsidR="000543DC" w:rsidRDefault="000543DC" w:rsidP="000543DC">
      <w:pPr>
        <w:spacing w:after="0"/>
      </w:pPr>
    </w:p>
    <w:sectPr w:rsidR="0005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DC"/>
    <w:rsid w:val="000543DC"/>
    <w:rsid w:val="001E05FD"/>
    <w:rsid w:val="004E297C"/>
    <w:rsid w:val="00D94069"/>
    <w:rsid w:val="00FB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7CD0"/>
  <w15:chartTrackingRefBased/>
  <w15:docId w15:val="{470EA9C1-83AF-4E15-B893-6F651193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3DC"/>
    <w:rPr>
      <w:rFonts w:eastAsiaTheme="majorEastAsia" w:cstheme="majorBidi"/>
      <w:color w:val="272727" w:themeColor="text1" w:themeTint="D8"/>
    </w:rPr>
  </w:style>
  <w:style w:type="paragraph" w:styleId="Title">
    <w:name w:val="Title"/>
    <w:basedOn w:val="Normal"/>
    <w:next w:val="Normal"/>
    <w:link w:val="TitleChar"/>
    <w:uiPriority w:val="10"/>
    <w:qFormat/>
    <w:rsid w:val="00054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3DC"/>
    <w:pPr>
      <w:spacing w:before="160"/>
      <w:jc w:val="center"/>
    </w:pPr>
    <w:rPr>
      <w:i/>
      <w:iCs/>
      <w:color w:val="404040" w:themeColor="text1" w:themeTint="BF"/>
    </w:rPr>
  </w:style>
  <w:style w:type="character" w:customStyle="1" w:styleId="QuoteChar">
    <w:name w:val="Quote Char"/>
    <w:basedOn w:val="DefaultParagraphFont"/>
    <w:link w:val="Quote"/>
    <w:uiPriority w:val="29"/>
    <w:rsid w:val="000543DC"/>
    <w:rPr>
      <w:i/>
      <w:iCs/>
      <w:color w:val="404040" w:themeColor="text1" w:themeTint="BF"/>
    </w:rPr>
  </w:style>
  <w:style w:type="paragraph" w:styleId="ListParagraph">
    <w:name w:val="List Paragraph"/>
    <w:basedOn w:val="Normal"/>
    <w:uiPriority w:val="34"/>
    <w:qFormat/>
    <w:rsid w:val="000543DC"/>
    <w:pPr>
      <w:ind w:left="720"/>
      <w:contextualSpacing/>
    </w:pPr>
  </w:style>
  <w:style w:type="character" w:styleId="IntenseEmphasis">
    <w:name w:val="Intense Emphasis"/>
    <w:basedOn w:val="DefaultParagraphFont"/>
    <w:uiPriority w:val="21"/>
    <w:qFormat/>
    <w:rsid w:val="000543DC"/>
    <w:rPr>
      <w:i/>
      <w:iCs/>
      <w:color w:val="0F4761" w:themeColor="accent1" w:themeShade="BF"/>
    </w:rPr>
  </w:style>
  <w:style w:type="paragraph" w:styleId="IntenseQuote">
    <w:name w:val="Intense Quote"/>
    <w:basedOn w:val="Normal"/>
    <w:next w:val="Normal"/>
    <w:link w:val="IntenseQuoteChar"/>
    <w:uiPriority w:val="30"/>
    <w:qFormat/>
    <w:rsid w:val="00054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3DC"/>
    <w:rPr>
      <w:i/>
      <w:iCs/>
      <w:color w:val="0F4761" w:themeColor="accent1" w:themeShade="BF"/>
    </w:rPr>
  </w:style>
  <w:style w:type="character" w:styleId="IntenseReference">
    <w:name w:val="Intense Reference"/>
    <w:basedOn w:val="DefaultParagraphFont"/>
    <w:uiPriority w:val="32"/>
    <w:qFormat/>
    <w:rsid w:val="000543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2024-10-13T13:32:00Z</cp:lastPrinted>
  <dcterms:created xsi:type="dcterms:W3CDTF">2024-10-13T13:07:00Z</dcterms:created>
  <dcterms:modified xsi:type="dcterms:W3CDTF">2024-10-13T13:33:00Z</dcterms:modified>
</cp:coreProperties>
</file>