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30FB" w14:textId="2E631FEE" w:rsidR="004E297C" w:rsidRDefault="00EE61E0">
      <w:r>
        <w:t xml:space="preserve">Minutes from December 10, </w:t>
      </w:r>
      <w:proofErr w:type="gramStart"/>
      <w:r>
        <w:t>2024</w:t>
      </w:r>
      <w:proofErr w:type="gramEnd"/>
      <w:r>
        <w:t xml:space="preserve"> Town Hall Meeting</w:t>
      </w:r>
    </w:p>
    <w:p w14:paraId="68FB52AB" w14:textId="1AAACFFF" w:rsidR="00EE61E0" w:rsidRDefault="00EE61E0">
      <w:r>
        <w:t>Call to order @6:30</w:t>
      </w:r>
    </w:p>
    <w:p w14:paraId="069D9A53" w14:textId="19600E60" w:rsidR="00EE61E0" w:rsidRDefault="00EE61E0">
      <w:r>
        <w:t>Pledge of Allegiance</w:t>
      </w:r>
    </w:p>
    <w:p w14:paraId="527D66C0" w14:textId="14E69392" w:rsidR="00EE61E0" w:rsidRDefault="00EE61E0">
      <w:r>
        <w:t xml:space="preserve">In Attendance: Clerk Chambers, Treasurer Frisch, Chairman VanDeWeerd, Supervisor </w:t>
      </w:r>
      <w:proofErr w:type="spellStart"/>
      <w:r>
        <w:t>Niersel</w:t>
      </w:r>
      <w:proofErr w:type="spellEnd"/>
      <w:r>
        <w:t>, Linda Neumeyer, Supervisor Alery</w:t>
      </w:r>
    </w:p>
    <w:p w14:paraId="68613253" w14:textId="13A13AE8" w:rsidR="00EE61E0" w:rsidRDefault="00EE61E0">
      <w:r>
        <w:t xml:space="preserve">Motion Made by Supervisor </w:t>
      </w:r>
      <w:proofErr w:type="spellStart"/>
      <w:r>
        <w:t>Niersel</w:t>
      </w:r>
      <w:proofErr w:type="spellEnd"/>
      <w:r>
        <w:t xml:space="preserve"> to accept November 12, </w:t>
      </w:r>
      <w:r w:rsidR="000B0595">
        <w:t>2024,</w:t>
      </w:r>
      <w:r>
        <w:t xml:space="preserve"> Minutes, 2</w:t>
      </w:r>
      <w:r w:rsidRPr="00EE61E0">
        <w:rPr>
          <w:vertAlign w:val="superscript"/>
        </w:rPr>
        <w:t>nd</w:t>
      </w:r>
      <w:r>
        <w:t xml:space="preserve"> by Supervisor Alery, motion carried.</w:t>
      </w:r>
    </w:p>
    <w:p w14:paraId="69D41627" w14:textId="5408F940" w:rsidR="00EE61E0" w:rsidRDefault="00EE61E0">
      <w:r>
        <w:t>Treasurer’s Report: General Fund $114,404.64 with outstanding payments of $50,014.03 actual balance is $65,440.61. Money Market $87,890.39 with $47,000.00 of that being the first payment for the loan taken to do the work on Tug Lake Ave.  Motion to accept made by Supervisor Alery, 2</w:t>
      </w:r>
      <w:r w:rsidRPr="00EE61E0">
        <w:rPr>
          <w:vertAlign w:val="superscript"/>
        </w:rPr>
        <w:t>nd</w:t>
      </w:r>
      <w:r>
        <w:t xml:space="preserve"> by Supervisor </w:t>
      </w:r>
      <w:proofErr w:type="spellStart"/>
      <w:r>
        <w:t>Niersel</w:t>
      </w:r>
      <w:proofErr w:type="spellEnd"/>
      <w:r>
        <w:t>, motion carried.</w:t>
      </w:r>
    </w:p>
    <w:p w14:paraId="27B5BF5A" w14:textId="2201535C" w:rsidR="00EE61E0" w:rsidRDefault="00EE61E0">
      <w:r>
        <w:t xml:space="preserve">Clerk’s Report: Taxes went in the mail this morning. Motion to accept made by Supervisor </w:t>
      </w:r>
      <w:proofErr w:type="spellStart"/>
      <w:r>
        <w:t>Niersel</w:t>
      </w:r>
      <w:proofErr w:type="spellEnd"/>
      <w:r>
        <w:t>, 2</w:t>
      </w:r>
      <w:r w:rsidRPr="00EE61E0">
        <w:rPr>
          <w:vertAlign w:val="superscript"/>
        </w:rPr>
        <w:t>nd</w:t>
      </w:r>
      <w:r>
        <w:t xml:space="preserve"> by Supervisor Alery, motion carried.</w:t>
      </w:r>
    </w:p>
    <w:p w14:paraId="7E33CCF4" w14:textId="227C7165" w:rsidR="00EE61E0" w:rsidRDefault="00EE61E0">
      <w:r>
        <w:t xml:space="preserve">Open book for 2025 is scheduled for Tuesday May 6, </w:t>
      </w:r>
      <w:r w:rsidR="000B0595">
        <w:t>2025,</w:t>
      </w:r>
      <w:r>
        <w:t xml:space="preserve"> from 12:30pm until 2:30pm</w:t>
      </w:r>
    </w:p>
    <w:p w14:paraId="3ABFCE2B" w14:textId="4874A19C" w:rsidR="00EE61E0" w:rsidRDefault="00EE61E0">
      <w:r>
        <w:t xml:space="preserve">Board of Review for 2025 is scheduled for Tuesday May 13, </w:t>
      </w:r>
      <w:r w:rsidR="000B0595">
        <w:t>2025,</w:t>
      </w:r>
      <w:r>
        <w:t xml:space="preserve"> from 7:00 pm until 9:00 pm</w:t>
      </w:r>
    </w:p>
    <w:p w14:paraId="0546A2BF" w14:textId="1E7BAFFF" w:rsidR="00EE61E0" w:rsidRDefault="00EE61E0">
      <w:r>
        <w:t xml:space="preserve">Ton Truck Repairs/Replacement: Last month it was decided to take the truck to Portable Welding to get an estimate for repairs, they will not fix </w:t>
      </w:r>
      <w:proofErr w:type="gramStart"/>
      <w:r>
        <w:t>it</w:t>
      </w:r>
      <w:proofErr w:type="gramEnd"/>
      <w:r>
        <w:t xml:space="preserve"> so motion was made by Chairman VanDeWeerd to have repairs done by</w:t>
      </w:r>
      <w:r w:rsidR="000B0595">
        <w:t xml:space="preserve"> OCD and their quote for repairs is $22,937.00, 2</w:t>
      </w:r>
      <w:r w:rsidR="000B0595" w:rsidRPr="000B0595">
        <w:rPr>
          <w:vertAlign w:val="superscript"/>
        </w:rPr>
        <w:t>nd</w:t>
      </w:r>
      <w:r w:rsidR="000B0595">
        <w:t xml:space="preserve"> by Supervisor Alery, motion carried.</w:t>
      </w:r>
    </w:p>
    <w:p w14:paraId="779C7401" w14:textId="0C042C10" w:rsidR="000B0595" w:rsidRDefault="000B0595">
      <w:r>
        <w:t>Chairman’s Report: next month is the Caucus Meeting</w:t>
      </w:r>
    </w:p>
    <w:p w14:paraId="032F5F07" w14:textId="6C59AFC2" w:rsidR="000B0595" w:rsidRDefault="000B0595">
      <w:r>
        <w:t>There was no public comment.</w:t>
      </w:r>
    </w:p>
    <w:p w14:paraId="11515A9E" w14:textId="66AF2DCD" w:rsidR="000B0595" w:rsidRDefault="000B0595">
      <w:r>
        <w:t>Next Meeting will be January 7, 2025 @6:30pm</w:t>
      </w:r>
    </w:p>
    <w:p w14:paraId="7E1EE264" w14:textId="1BEC0D68" w:rsidR="000B0595" w:rsidRDefault="000B0595">
      <w:r>
        <w:t>Motion to adjourn @7:00pm mad by Chairman VanDeWeerd, 2</w:t>
      </w:r>
      <w:r w:rsidRPr="000B0595">
        <w:rPr>
          <w:vertAlign w:val="superscript"/>
        </w:rPr>
        <w:t>nd</w:t>
      </w:r>
      <w:r>
        <w:t xml:space="preserve"> by Supervisor </w:t>
      </w:r>
      <w:proofErr w:type="spellStart"/>
      <w:r>
        <w:t>Niersel</w:t>
      </w:r>
      <w:proofErr w:type="spellEnd"/>
      <w:r>
        <w:t>, motion carried.</w:t>
      </w:r>
    </w:p>
    <w:p w14:paraId="101C01DF" w14:textId="11BD1F59" w:rsidR="000B0595" w:rsidRDefault="000B0595">
      <w:r>
        <w:t>Please remember to recycle on the 1</w:t>
      </w:r>
      <w:r w:rsidRPr="000B0595">
        <w:rPr>
          <w:vertAlign w:val="superscript"/>
        </w:rPr>
        <w:t>st</w:t>
      </w:r>
      <w:r>
        <w:t>, 3</w:t>
      </w:r>
      <w:r w:rsidRPr="000B0595">
        <w:rPr>
          <w:vertAlign w:val="superscript"/>
        </w:rPr>
        <w:t>rd</w:t>
      </w:r>
      <w:r>
        <w:t xml:space="preserve"> &amp; 5</w:t>
      </w:r>
      <w:r w:rsidRPr="000B0595">
        <w:rPr>
          <w:vertAlign w:val="superscript"/>
        </w:rPr>
        <w:t>th</w:t>
      </w:r>
      <w:r>
        <w:t xml:space="preserve"> Saturdays of the month.</w:t>
      </w:r>
    </w:p>
    <w:sectPr w:rsidR="000B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E0"/>
    <w:rsid w:val="000B0595"/>
    <w:rsid w:val="004E297C"/>
    <w:rsid w:val="0065743E"/>
    <w:rsid w:val="00E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DB1A"/>
  <w15:chartTrackingRefBased/>
  <w15:docId w15:val="{2AE4D830-00D0-4D99-82A7-82DB1860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1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1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1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1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1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Chambers</dc:creator>
  <cp:keywords/>
  <dc:description/>
  <cp:lastModifiedBy>Diane Chambers</cp:lastModifiedBy>
  <cp:revision>1</cp:revision>
  <dcterms:created xsi:type="dcterms:W3CDTF">2024-12-14T16:30:00Z</dcterms:created>
  <dcterms:modified xsi:type="dcterms:W3CDTF">2024-12-14T16:47:00Z</dcterms:modified>
</cp:coreProperties>
</file>